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B7635B">
        <w:rPr>
          <w:rFonts w:ascii="Verdana" w:hAnsi="Verdana"/>
          <w:b/>
          <w:sz w:val="18"/>
          <w:szCs w:val="18"/>
        </w:rPr>
        <w:t>Revize elektrických zařízení ve správě SSZT</w:t>
      </w:r>
      <w:bookmarkStart w:id="0" w:name="_GoBack"/>
      <w:bookmarkEnd w:id="0"/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63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63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7C222F6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B7594C-2B6A-4CA0-BAF9-B7C3AC1ED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28</cp:revision>
  <cp:lastPrinted>2018-03-26T11:24:00Z</cp:lastPrinted>
  <dcterms:created xsi:type="dcterms:W3CDTF">2018-12-07T16:33:00Z</dcterms:created>
  <dcterms:modified xsi:type="dcterms:W3CDTF">2022-08-02T05:35:00Z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